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4" w:lineRule="auto"/>
        <w:rPr>
          <w:rFonts w:eastAsiaTheme="minorEastAsia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b/>
          <w:bCs/>
          <w:spacing w:val="8"/>
          <w:sz w:val="36"/>
          <w:szCs w:val="36"/>
        </w:rPr>
      </w:pPr>
    </w:p>
    <w:p>
      <w:pPr>
        <w:tabs>
          <w:tab w:val="left" w:pos="0"/>
        </w:tabs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助力医护效能提升-“数字护联”项目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需求</w:t>
      </w:r>
    </w:p>
    <w:p>
      <w:pPr>
        <w:tabs>
          <w:tab w:val="left" w:pos="0"/>
        </w:tabs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医院护理设备物联与信息化对接，实现患者生命体征信息自动上传护理管理系统。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项目时间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三个月，实施时间</w:t>
      </w:r>
      <w:r>
        <w:rPr>
          <w:rFonts w:ascii="仿宋" w:hAnsi="仿宋" w:eastAsia="仿宋"/>
          <w:sz w:val="32"/>
          <w:szCs w:val="32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-2024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预算经费</w:t>
      </w:r>
      <w:r>
        <w:rPr>
          <w:rFonts w:ascii="仿宋" w:hAnsi="仿宋" w:eastAsia="仿宋"/>
          <w:sz w:val="32"/>
          <w:szCs w:val="32"/>
        </w:rPr>
        <w:t>: 预算</w:t>
      </w:r>
      <w:r>
        <w:rPr>
          <w:rFonts w:hint="eastAsia" w:ascii="仿宋" w:hAnsi="仿宋" w:eastAsia="仿宋"/>
          <w:sz w:val="32"/>
          <w:szCs w:val="32"/>
        </w:rPr>
        <w:t>70万</w:t>
      </w:r>
    </w:p>
    <w:p>
      <w:pPr>
        <w:spacing w:before="6" w:line="186" w:lineRule="auto"/>
        <w:rPr>
          <w:rFonts w:ascii="宋体" w:hAnsi="宋体" w:eastAsia="宋体" w:cs="宋体"/>
          <w:b/>
          <w:bCs/>
          <w:spacing w:val="8"/>
          <w:sz w:val="36"/>
          <w:szCs w:val="36"/>
        </w:rPr>
      </w:pPr>
    </w:p>
    <w:p>
      <w:pPr>
        <w:spacing w:before="6" w:line="186" w:lineRule="auto"/>
        <w:rPr>
          <w:rFonts w:ascii="宋体" w:hAnsi="宋体" w:eastAsia="宋体" w:cs="宋体"/>
          <w:b/>
          <w:bCs/>
          <w:spacing w:val="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8"/>
          <w:sz w:val="36"/>
          <w:szCs w:val="36"/>
        </w:rPr>
        <w:t>建设清单</w:t>
      </w:r>
    </w:p>
    <w:tbl>
      <w:tblPr>
        <w:tblStyle w:val="7"/>
        <w:tblW w:w="92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914"/>
        <w:gridCol w:w="1428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建设项目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需求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全院数据物联采集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迈瑞设备数据采集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75台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飞利浦监护仪数据采集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70台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理邦监护仪数据采集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15台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呼吸机数据采集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30台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全院级数据中央站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数据存储及转发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数据网关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数据协议转换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智慧移动查看系统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PDA实现数据查看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移动护理系统对接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医惠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住院电子病历对接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信息科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移动查房机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3台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48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设备管理软件</w:t>
            </w:r>
          </w:p>
        </w:tc>
        <w:tc>
          <w:tcPr>
            <w:tcW w:w="3914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  <w:t>1套</w:t>
            </w:r>
          </w:p>
        </w:tc>
        <w:tc>
          <w:tcPr>
            <w:tcW w:w="1428" w:type="dxa"/>
            <w:tcBorders>
              <w:top w:val="single" w:color="080000" w:sz="8" w:space="0"/>
              <w:left w:val="nil"/>
              <w:bottom w:val="single" w:color="080000" w:sz="8" w:space="0"/>
              <w:right w:val="single" w:color="080000" w:sz="8" w:space="0"/>
            </w:tcBorders>
            <w:shd w:val="clear" w:color="auto" w:fill="auto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napToGrid/>
                <w:color w:val="262626"/>
                <w:sz w:val="24"/>
                <w:szCs w:val="24"/>
                <w:lang w:val="en-US" w:eastAsia="zh-CN"/>
              </w:rPr>
              <w:t>新增</w:t>
            </w:r>
          </w:p>
        </w:tc>
      </w:tr>
    </w:tbl>
    <w:p>
      <w:pPr>
        <w:spacing w:before="6" w:line="186" w:lineRule="auto"/>
        <w:rPr>
          <w:rFonts w:ascii="宋体" w:hAnsi="宋体" w:eastAsia="宋体" w:cs="宋体"/>
          <w:b/>
          <w:bCs/>
          <w:spacing w:val="8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9"/>
      <w:pgMar w:top="1431" w:right="1124" w:bottom="1734" w:left="1124" w:header="0" w:footer="144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295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MDZiNTkzMjIyOTdjNTUzODk1MjExMjgyNjQ1NTYifQ=="/>
    <w:docVar w:name="KSO_WPS_MARK_KEY" w:val="724b59e9-8bb8-4ca6-a206-1e35567d4742"/>
  </w:docVars>
  <w:rsids>
    <w:rsidRoot w:val="001C55C7"/>
    <w:rsid w:val="00002071"/>
    <w:rsid w:val="00015113"/>
    <w:rsid w:val="000157F2"/>
    <w:rsid w:val="00033403"/>
    <w:rsid w:val="00040BC7"/>
    <w:rsid w:val="000776A5"/>
    <w:rsid w:val="00092883"/>
    <w:rsid w:val="000B0F31"/>
    <w:rsid w:val="000E56E1"/>
    <w:rsid w:val="000F15DF"/>
    <w:rsid w:val="001556AD"/>
    <w:rsid w:val="001624E6"/>
    <w:rsid w:val="001958FD"/>
    <w:rsid w:val="001B3A3B"/>
    <w:rsid w:val="001C55C7"/>
    <w:rsid w:val="001D5D23"/>
    <w:rsid w:val="001F350A"/>
    <w:rsid w:val="0020529E"/>
    <w:rsid w:val="00222445"/>
    <w:rsid w:val="00256A90"/>
    <w:rsid w:val="002679A9"/>
    <w:rsid w:val="002F167B"/>
    <w:rsid w:val="00374552"/>
    <w:rsid w:val="00386E7E"/>
    <w:rsid w:val="003B01C4"/>
    <w:rsid w:val="00401849"/>
    <w:rsid w:val="00403F9C"/>
    <w:rsid w:val="00412B9A"/>
    <w:rsid w:val="00415EB2"/>
    <w:rsid w:val="00453133"/>
    <w:rsid w:val="004678E6"/>
    <w:rsid w:val="0047141B"/>
    <w:rsid w:val="004D4D7D"/>
    <w:rsid w:val="004F3A9B"/>
    <w:rsid w:val="004F7D41"/>
    <w:rsid w:val="00500F63"/>
    <w:rsid w:val="0053457B"/>
    <w:rsid w:val="00561EDA"/>
    <w:rsid w:val="0057768D"/>
    <w:rsid w:val="005A2FF7"/>
    <w:rsid w:val="005D7F3C"/>
    <w:rsid w:val="005F4A90"/>
    <w:rsid w:val="00654D4D"/>
    <w:rsid w:val="006B28B1"/>
    <w:rsid w:val="00704CBA"/>
    <w:rsid w:val="007A5956"/>
    <w:rsid w:val="007D3C8D"/>
    <w:rsid w:val="007E4A0C"/>
    <w:rsid w:val="007F41B0"/>
    <w:rsid w:val="008117A4"/>
    <w:rsid w:val="00823187"/>
    <w:rsid w:val="0084354C"/>
    <w:rsid w:val="00864F2B"/>
    <w:rsid w:val="00896D01"/>
    <w:rsid w:val="008B36C2"/>
    <w:rsid w:val="008C2042"/>
    <w:rsid w:val="008F17B6"/>
    <w:rsid w:val="009208FC"/>
    <w:rsid w:val="009B29F7"/>
    <w:rsid w:val="009D714D"/>
    <w:rsid w:val="00A262F2"/>
    <w:rsid w:val="00A47C30"/>
    <w:rsid w:val="00A5193A"/>
    <w:rsid w:val="00A522C6"/>
    <w:rsid w:val="00A55BDF"/>
    <w:rsid w:val="00A80B10"/>
    <w:rsid w:val="00AA234B"/>
    <w:rsid w:val="00AC2DCA"/>
    <w:rsid w:val="00AC5AA9"/>
    <w:rsid w:val="00AC5EB8"/>
    <w:rsid w:val="00BA7E6B"/>
    <w:rsid w:val="00BC792F"/>
    <w:rsid w:val="00C0236B"/>
    <w:rsid w:val="00C21B6E"/>
    <w:rsid w:val="00C32FD2"/>
    <w:rsid w:val="00C528F8"/>
    <w:rsid w:val="00D014C4"/>
    <w:rsid w:val="00D81F1A"/>
    <w:rsid w:val="00D877EA"/>
    <w:rsid w:val="00DD1FCD"/>
    <w:rsid w:val="00E31AF3"/>
    <w:rsid w:val="00E64A88"/>
    <w:rsid w:val="00EA0A5D"/>
    <w:rsid w:val="00F0321E"/>
    <w:rsid w:val="00F22D73"/>
    <w:rsid w:val="00FB2B20"/>
    <w:rsid w:val="0130248E"/>
    <w:rsid w:val="02193242"/>
    <w:rsid w:val="04E623A2"/>
    <w:rsid w:val="055422FD"/>
    <w:rsid w:val="079C7971"/>
    <w:rsid w:val="08792C55"/>
    <w:rsid w:val="0A5D65B2"/>
    <w:rsid w:val="0BCD63DD"/>
    <w:rsid w:val="0EF737C0"/>
    <w:rsid w:val="0F8F79B5"/>
    <w:rsid w:val="116752E1"/>
    <w:rsid w:val="129F2499"/>
    <w:rsid w:val="1820520D"/>
    <w:rsid w:val="18A338FF"/>
    <w:rsid w:val="19B230D0"/>
    <w:rsid w:val="19FA0FFE"/>
    <w:rsid w:val="1B0B4F2F"/>
    <w:rsid w:val="1B7D3A2E"/>
    <w:rsid w:val="1D13558C"/>
    <w:rsid w:val="1D6C788E"/>
    <w:rsid w:val="20483681"/>
    <w:rsid w:val="21015AE7"/>
    <w:rsid w:val="21200A44"/>
    <w:rsid w:val="212025BF"/>
    <w:rsid w:val="21531ADF"/>
    <w:rsid w:val="221A38FE"/>
    <w:rsid w:val="22AF4919"/>
    <w:rsid w:val="24D53A7D"/>
    <w:rsid w:val="24DE7AFB"/>
    <w:rsid w:val="253C77B5"/>
    <w:rsid w:val="27F13B5C"/>
    <w:rsid w:val="295E76A3"/>
    <w:rsid w:val="2A5D6673"/>
    <w:rsid w:val="347C7AF9"/>
    <w:rsid w:val="34BD20CF"/>
    <w:rsid w:val="34FC2B80"/>
    <w:rsid w:val="39990CFB"/>
    <w:rsid w:val="3B6D2B21"/>
    <w:rsid w:val="3E3F62D3"/>
    <w:rsid w:val="44E35816"/>
    <w:rsid w:val="467A4716"/>
    <w:rsid w:val="46D86216"/>
    <w:rsid w:val="477030FE"/>
    <w:rsid w:val="4BF9270D"/>
    <w:rsid w:val="4D6D7BBB"/>
    <w:rsid w:val="4DB52E11"/>
    <w:rsid w:val="4F2E3A05"/>
    <w:rsid w:val="522B6019"/>
    <w:rsid w:val="527B2F03"/>
    <w:rsid w:val="54A67774"/>
    <w:rsid w:val="57F12170"/>
    <w:rsid w:val="58095101"/>
    <w:rsid w:val="581840B9"/>
    <w:rsid w:val="58822092"/>
    <w:rsid w:val="5B2846BC"/>
    <w:rsid w:val="5C7121D3"/>
    <w:rsid w:val="5CE37581"/>
    <w:rsid w:val="5CEE7E18"/>
    <w:rsid w:val="5EA7191E"/>
    <w:rsid w:val="5F4A0136"/>
    <w:rsid w:val="60D01E8A"/>
    <w:rsid w:val="61ED1871"/>
    <w:rsid w:val="63411D78"/>
    <w:rsid w:val="64C13997"/>
    <w:rsid w:val="69A6230B"/>
    <w:rsid w:val="6AF073B9"/>
    <w:rsid w:val="6B0B1082"/>
    <w:rsid w:val="6C0279CB"/>
    <w:rsid w:val="6E6B2D5A"/>
    <w:rsid w:val="6ED30992"/>
    <w:rsid w:val="6EF33239"/>
    <w:rsid w:val="72055A91"/>
    <w:rsid w:val="74167ABF"/>
    <w:rsid w:val="756E13F1"/>
    <w:rsid w:val="75EB7F19"/>
    <w:rsid w:val="77C40EA5"/>
    <w:rsid w:val="7FDB2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next w:val="3"/>
    <w:qFormat/>
    <w:uiPriority w:val="0"/>
    <w:pPr>
      <w:widowControl w:val="0"/>
      <w:spacing w:line="240" w:lineRule="atLeast"/>
      <w:ind w:left="420"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Char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250</Characters>
  <Lines>4</Lines>
  <Paragraphs>1</Paragraphs>
  <TotalTime>2</TotalTime>
  <ScaleCrop>false</ScaleCrop>
  <LinksUpToDate>false</LinksUpToDate>
  <CharactersWithSpaces>251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2024-09-24T07:32:00Z</dcterms:created>
  <dc:creator>MC SYSTEM</dc:creator>
  <cp:lastModifiedBy>杨敏娇</cp:lastModifiedBy>
  <cp:lastPrinted>2024-09-24T06:50:00Z</cp:lastPrinted>
  <dcterms:modified xsi:type="dcterms:W3CDTF">2024-10-09T03:28:48Z</dcterms:modified>
  <dc:title>中共温州市瓯海区委办公室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2022-07-06T09:31:48Z</vt:filetime>
  </property>
  <property fmtid="{D5CDD505-2E9C-101B-9397-08002B2CF9AE}" pid="4" name="KSOProductBuildVer">
    <vt:lpwstr>2052-11.1.0.14178</vt:lpwstr>
  </property>
  <property fmtid="{D5CDD505-2E9C-101B-9397-08002B2CF9AE}" pid="5" name="ICV">
    <vt:lpwstr>613C15EA9BD84D1EAAE2D46EA76DABEA_13</vt:lpwstr>
  </property>
</Properties>
</file>